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70" w:rsidRDefault="00D353BF" w:rsidP="00D3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3BF">
        <w:rPr>
          <w:rFonts w:ascii="Times New Roman" w:hAnsi="Times New Roman" w:cs="Times New Roman"/>
          <w:b/>
          <w:sz w:val="24"/>
          <w:szCs w:val="24"/>
        </w:rPr>
        <w:t>Edukacija učitelja i stručnih suradnika</w:t>
      </w:r>
    </w:p>
    <w:p w:rsidR="00D353BF" w:rsidRDefault="00D353BF" w:rsidP="00D353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27. – 29. siječanj 2011. godine</w:t>
      </w:r>
      <w:r w:rsidR="003E4755">
        <w:rPr>
          <w:rFonts w:ascii="Times New Roman" w:hAnsi="Times New Roman" w:cs="Times New Roman"/>
          <w:b/>
          <w:sz w:val="20"/>
          <w:szCs w:val="20"/>
        </w:rPr>
        <w:t>/ Cerna</w:t>
      </w:r>
    </w:p>
    <w:p w:rsidR="00D353BF" w:rsidRDefault="00D353BF" w:rsidP="00D353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53BF" w:rsidRDefault="00D353BF" w:rsidP="00D35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Četvrtak, 27. siječanj 2011. godine</w:t>
      </w:r>
    </w:p>
    <w:tbl>
      <w:tblPr>
        <w:tblStyle w:val="Reetkatablice"/>
        <w:tblW w:w="0" w:type="auto"/>
        <w:tblLook w:val="04A0"/>
      </w:tblPr>
      <w:tblGrid>
        <w:gridCol w:w="1809"/>
        <w:gridCol w:w="7479"/>
      </w:tblGrid>
      <w:tr w:rsidR="00D353BF" w:rsidTr="00D353BF">
        <w:tc>
          <w:tcPr>
            <w:tcW w:w="1809" w:type="dxa"/>
          </w:tcPr>
          <w:p w:rsidR="00D353BF" w:rsidRPr="00D353BF" w:rsidRDefault="00D353BF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F">
              <w:rPr>
                <w:rFonts w:ascii="Times New Roman" w:hAnsi="Times New Roman" w:cs="Times New Roman"/>
                <w:sz w:val="24"/>
                <w:szCs w:val="24"/>
              </w:rPr>
              <w:t>09:00 – 9:15</w:t>
            </w:r>
          </w:p>
        </w:tc>
        <w:tc>
          <w:tcPr>
            <w:tcW w:w="7479" w:type="dxa"/>
          </w:tcPr>
          <w:p w:rsidR="00D353BF" w:rsidRPr="00D353BF" w:rsidRDefault="00D353BF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F">
              <w:rPr>
                <w:rFonts w:ascii="Times New Roman" w:hAnsi="Times New Roman" w:cs="Times New Roman"/>
                <w:sz w:val="24"/>
                <w:szCs w:val="24"/>
              </w:rPr>
              <w:t>Pozdrav i predstavljanje radionice</w:t>
            </w:r>
          </w:p>
        </w:tc>
      </w:tr>
      <w:tr w:rsidR="00D353BF" w:rsidTr="00D353BF">
        <w:tc>
          <w:tcPr>
            <w:tcW w:w="1809" w:type="dxa"/>
          </w:tcPr>
          <w:p w:rsidR="00D353BF" w:rsidRPr="00D353BF" w:rsidRDefault="00D353BF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F">
              <w:rPr>
                <w:rFonts w:ascii="Times New Roman" w:hAnsi="Times New Roman" w:cs="Times New Roman"/>
                <w:sz w:val="24"/>
                <w:szCs w:val="24"/>
              </w:rPr>
              <w:t>09:15 – 09:45</w:t>
            </w:r>
          </w:p>
        </w:tc>
        <w:tc>
          <w:tcPr>
            <w:tcW w:w="7479" w:type="dxa"/>
          </w:tcPr>
          <w:p w:rsidR="00D353BF" w:rsidRPr="00D353BF" w:rsidRDefault="00D353BF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F">
              <w:rPr>
                <w:rFonts w:ascii="Times New Roman" w:hAnsi="Times New Roman" w:cs="Times New Roman"/>
                <w:sz w:val="24"/>
                <w:szCs w:val="24"/>
              </w:rPr>
              <w:t>Upoznavanje sudionika</w:t>
            </w:r>
          </w:p>
        </w:tc>
      </w:tr>
      <w:tr w:rsidR="00D353BF" w:rsidTr="00D353BF">
        <w:tc>
          <w:tcPr>
            <w:tcW w:w="1809" w:type="dxa"/>
          </w:tcPr>
          <w:p w:rsidR="00D353BF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09:45 – 10:45</w:t>
            </w:r>
          </w:p>
        </w:tc>
        <w:tc>
          <w:tcPr>
            <w:tcW w:w="7479" w:type="dxa"/>
          </w:tcPr>
          <w:p w:rsidR="00D353BF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Radni dio I – Uvod u projekt; Upoznavanje s materijalima</w:t>
            </w:r>
          </w:p>
        </w:tc>
      </w:tr>
      <w:tr w:rsidR="00D353BF" w:rsidTr="00D353BF">
        <w:tc>
          <w:tcPr>
            <w:tcW w:w="1809" w:type="dxa"/>
          </w:tcPr>
          <w:p w:rsidR="00D353BF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10:45 – 11:15</w:t>
            </w:r>
          </w:p>
        </w:tc>
        <w:tc>
          <w:tcPr>
            <w:tcW w:w="7479" w:type="dxa"/>
          </w:tcPr>
          <w:p w:rsidR="00D353BF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Pauza za osvježenje</w:t>
            </w:r>
          </w:p>
        </w:tc>
      </w:tr>
      <w:tr w:rsidR="00D353BF" w:rsidTr="00D353BF">
        <w:tc>
          <w:tcPr>
            <w:tcW w:w="1809" w:type="dxa"/>
          </w:tcPr>
          <w:p w:rsidR="00D353BF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11:15 – 12:45</w:t>
            </w:r>
          </w:p>
        </w:tc>
        <w:tc>
          <w:tcPr>
            <w:tcW w:w="7479" w:type="dxa"/>
          </w:tcPr>
          <w:p w:rsidR="00D353BF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Radni dio II – Normativna vjerovanja/informacije/kviz (L4, L9)</w:t>
            </w:r>
          </w:p>
        </w:tc>
      </w:tr>
      <w:tr w:rsidR="00D353BF" w:rsidTr="00D353BF">
        <w:tc>
          <w:tcPr>
            <w:tcW w:w="1809" w:type="dxa"/>
          </w:tcPr>
          <w:p w:rsidR="00D353BF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12:45 – 14.00</w:t>
            </w:r>
          </w:p>
        </w:tc>
        <w:tc>
          <w:tcPr>
            <w:tcW w:w="7479" w:type="dxa"/>
          </w:tcPr>
          <w:p w:rsidR="00D353BF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</w:tr>
      <w:tr w:rsidR="00D353BF" w:rsidTr="00D353BF">
        <w:tc>
          <w:tcPr>
            <w:tcW w:w="1809" w:type="dxa"/>
          </w:tcPr>
          <w:p w:rsidR="00D353BF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7479" w:type="dxa"/>
          </w:tcPr>
          <w:p w:rsidR="00D353BF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Radni dio III – O pušenju/sudnica (L5)</w:t>
            </w:r>
          </w:p>
        </w:tc>
      </w:tr>
      <w:tr w:rsidR="00D353BF" w:rsidTr="00D353BF">
        <w:tc>
          <w:tcPr>
            <w:tcW w:w="1809" w:type="dxa"/>
          </w:tcPr>
          <w:p w:rsidR="00D353BF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15:30 – 16:00</w:t>
            </w:r>
          </w:p>
        </w:tc>
        <w:tc>
          <w:tcPr>
            <w:tcW w:w="7479" w:type="dxa"/>
          </w:tcPr>
          <w:p w:rsidR="00D353BF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Pauza za osvježenje</w:t>
            </w:r>
          </w:p>
        </w:tc>
      </w:tr>
      <w:tr w:rsidR="007F3C24" w:rsidTr="00D353BF">
        <w:tc>
          <w:tcPr>
            <w:tcW w:w="1809" w:type="dxa"/>
          </w:tcPr>
          <w:p w:rsidR="007F3C24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16.00 – 17:00</w:t>
            </w:r>
          </w:p>
        </w:tc>
        <w:tc>
          <w:tcPr>
            <w:tcW w:w="7479" w:type="dxa"/>
          </w:tcPr>
          <w:p w:rsidR="007F3C24" w:rsidRPr="007F3C24" w:rsidRDefault="007F3C24" w:rsidP="00D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Diskusija za kraj dana</w:t>
            </w:r>
          </w:p>
        </w:tc>
      </w:tr>
    </w:tbl>
    <w:p w:rsidR="00D353BF" w:rsidRPr="00D353BF" w:rsidRDefault="00D353BF" w:rsidP="00D353BF">
      <w:pPr>
        <w:rPr>
          <w:rFonts w:ascii="Times New Roman" w:hAnsi="Times New Roman" w:cs="Times New Roman"/>
          <w:b/>
          <w:sz w:val="24"/>
          <w:szCs w:val="24"/>
        </w:rPr>
      </w:pPr>
    </w:p>
    <w:p w:rsidR="00D353BF" w:rsidRDefault="007F3C24" w:rsidP="007F3C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Petak, 28. siječanj 2011. godine</w:t>
      </w:r>
      <w:r w:rsidR="00EB4E20">
        <w:rPr>
          <w:rFonts w:ascii="Times New Roman" w:hAnsi="Times New Roman" w:cs="Times New Roman"/>
          <w:b/>
          <w:sz w:val="24"/>
          <w:szCs w:val="24"/>
        </w:rPr>
        <w:tab/>
      </w:r>
      <w:r w:rsidR="00EB4E2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Look w:val="04A0"/>
      </w:tblPr>
      <w:tblGrid>
        <w:gridCol w:w="1809"/>
        <w:gridCol w:w="7479"/>
      </w:tblGrid>
      <w:tr w:rsidR="007F3C24" w:rsidTr="007F3C24">
        <w:tc>
          <w:tcPr>
            <w:tcW w:w="1809" w:type="dxa"/>
          </w:tcPr>
          <w:p w:rsidR="007F3C24" w:rsidRPr="00EB4E20" w:rsidRDefault="007F3C24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EB4E20" w:rsidRPr="00EB4E20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7479" w:type="dxa"/>
          </w:tcPr>
          <w:p w:rsidR="007F3C24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Radni dio IV – Asertivnost (L7)</w:t>
            </w:r>
          </w:p>
        </w:tc>
      </w:tr>
      <w:tr w:rsidR="007F3C24" w:rsidTr="007F3C24">
        <w:tc>
          <w:tcPr>
            <w:tcW w:w="1809" w:type="dxa"/>
          </w:tcPr>
          <w:p w:rsidR="007F3C24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</w:tc>
        <w:tc>
          <w:tcPr>
            <w:tcW w:w="7479" w:type="dxa"/>
          </w:tcPr>
          <w:p w:rsidR="007F3C24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Pauza za osvježenje</w:t>
            </w:r>
          </w:p>
        </w:tc>
      </w:tr>
      <w:tr w:rsidR="007F3C24" w:rsidTr="007F3C24">
        <w:tc>
          <w:tcPr>
            <w:tcW w:w="1809" w:type="dxa"/>
          </w:tcPr>
          <w:p w:rsidR="007F3C24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11:00 – 12:30</w:t>
            </w:r>
          </w:p>
        </w:tc>
        <w:tc>
          <w:tcPr>
            <w:tcW w:w="7479" w:type="dxa"/>
          </w:tcPr>
          <w:p w:rsidR="007F3C24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 xml:space="preserve">Radni dio V – </w:t>
            </w:r>
            <w:proofErr w:type="spellStart"/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Partijaner</w:t>
            </w:r>
            <w:proofErr w:type="spellEnd"/>
            <w:r w:rsidRPr="00EB4E20">
              <w:rPr>
                <w:rFonts w:ascii="Times New Roman" w:hAnsi="Times New Roman" w:cs="Times New Roman"/>
                <w:sz w:val="24"/>
                <w:szCs w:val="24"/>
              </w:rPr>
              <w:t xml:space="preserve"> (L8)</w:t>
            </w:r>
          </w:p>
        </w:tc>
      </w:tr>
      <w:tr w:rsidR="007F3C24" w:rsidTr="007F3C24">
        <w:tc>
          <w:tcPr>
            <w:tcW w:w="1809" w:type="dxa"/>
          </w:tcPr>
          <w:p w:rsidR="007F3C24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7479" w:type="dxa"/>
          </w:tcPr>
          <w:p w:rsidR="007F3C24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</w:tr>
      <w:tr w:rsidR="007F3C24" w:rsidTr="007F3C24">
        <w:tc>
          <w:tcPr>
            <w:tcW w:w="1809" w:type="dxa"/>
          </w:tcPr>
          <w:p w:rsidR="007F3C24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7479" w:type="dxa"/>
          </w:tcPr>
          <w:p w:rsidR="007F3C24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Radni dio VI – vježba u grupama</w:t>
            </w:r>
          </w:p>
        </w:tc>
      </w:tr>
      <w:tr w:rsidR="007F3C24" w:rsidTr="007F3C24">
        <w:tc>
          <w:tcPr>
            <w:tcW w:w="1809" w:type="dxa"/>
          </w:tcPr>
          <w:p w:rsidR="007F3C24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15:00 – 15:30</w:t>
            </w:r>
          </w:p>
        </w:tc>
        <w:tc>
          <w:tcPr>
            <w:tcW w:w="7479" w:type="dxa"/>
          </w:tcPr>
          <w:p w:rsidR="007F3C24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Pauza za osvježenje</w:t>
            </w:r>
          </w:p>
        </w:tc>
      </w:tr>
      <w:tr w:rsidR="007F3C24" w:rsidTr="007F3C24">
        <w:tc>
          <w:tcPr>
            <w:tcW w:w="1809" w:type="dxa"/>
          </w:tcPr>
          <w:p w:rsidR="007F3C24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  <w:tc>
          <w:tcPr>
            <w:tcW w:w="7479" w:type="dxa"/>
          </w:tcPr>
          <w:p w:rsidR="007F3C24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Radni dio VII – Prezentacije</w:t>
            </w:r>
          </w:p>
        </w:tc>
      </w:tr>
      <w:tr w:rsidR="00EB4E20" w:rsidTr="007F3C24">
        <w:tc>
          <w:tcPr>
            <w:tcW w:w="1809" w:type="dxa"/>
          </w:tcPr>
          <w:p w:rsidR="00EB4E20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16:30 – 17:00</w:t>
            </w:r>
          </w:p>
        </w:tc>
        <w:tc>
          <w:tcPr>
            <w:tcW w:w="7479" w:type="dxa"/>
          </w:tcPr>
          <w:p w:rsidR="00EB4E20" w:rsidRPr="00EB4E20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0">
              <w:rPr>
                <w:rFonts w:ascii="Times New Roman" w:hAnsi="Times New Roman" w:cs="Times New Roman"/>
                <w:sz w:val="24"/>
                <w:szCs w:val="24"/>
              </w:rPr>
              <w:t>Diskusija za kraj dana</w:t>
            </w:r>
          </w:p>
        </w:tc>
      </w:tr>
    </w:tbl>
    <w:p w:rsidR="007F3C24" w:rsidRDefault="007F3C24" w:rsidP="007F3C24">
      <w:pPr>
        <w:rPr>
          <w:rFonts w:ascii="Times New Roman" w:hAnsi="Times New Roman" w:cs="Times New Roman"/>
          <w:b/>
          <w:sz w:val="24"/>
          <w:szCs w:val="24"/>
        </w:rPr>
      </w:pPr>
    </w:p>
    <w:p w:rsidR="00EB4E20" w:rsidRDefault="00EB4E20" w:rsidP="007F3C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Subota, 29. siječanj 2011. godine</w:t>
      </w:r>
    </w:p>
    <w:tbl>
      <w:tblPr>
        <w:tblStyle w:val="Reetkatablice"/>
        <w:tblW w:w="0" w:type="auto"/>
        <w:tblLook w:val="04A0"/>
      </w:tblPr>
      <w:tblGrid>
        <w:gridCol w:w="1809"/>
        <w:gridCol w:w="7479"/>
      </w:tblGrid>
      <w:tr w:rsidR="00EB4E20" w:rsidTr="00EB4E20">
        <w:tc>
          <w:tcPr>
            <w:tcW w:w="1809" w:type="dxa"/>
          </w:tcPr>
          <w:p w:rsidR="00EB4E20" w:rsidRPr="00E365B3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  <w:tc>
          <w:tcPr>
            <w:tcW w:w="7479" w:type="dxa"/>
          </w:tcPr>
          <w:p w:rsidR="00EB4E20" w:rsidRPr="00E365B3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Radni dio VIII – Prezentacije</w:t>
            </w:r>
          </w:p>
        </w:tc>
      </w:tr>
      <w:tr w:rsidR="00EB4E20" w:rsidTr="00EB4E20">
        <w:tc>
          <w:tcPr>
            <w:tcW w:w="1809" w:type="dxa"/>
          </w:tcPr>
          <w:p w:rsidR="00EB4E20" w:rsidRPr="00E365B3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</w:tc>
        <w:tc>
          <w:tcPr>
            <w:tcW w:w="7479" w:type="dxa"/>
          </w:tcPr>
          <w:p w:rsidR="00EB4E20" w:rsidRPr="00E365B3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Pauza za osvježenje</w:t>
            </w:r>
          </w:p>
        </w:tc>
      </w:tr>
      <w:tr w:rsidR="00EB4E20" w:rsidTr="00EB4E20">
        <w:tc>
          <w:tcPr>
            <w:tcW w:w="1809" w:type="dxa"/>
          </w:tcPr>
          <w:p w:rsidR="00EB4E20" w:rsidRPr="00E365B3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11:00 – 12:30</w:t>
            </w:r>
          </w:p>
        </w:tc>
        <w:tc>
          <w:tcPr>
            <w:tcW w:w="7479" w:type="dxa"/>
          </w:tcPr>
          <w:p w:rsidR="00EB4E20" w:rsidRPr="00E365B3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Radni dio IX – Diskusija o prezentacijama</w:t>
            </w:r>
          </w:p>
        </w:tc>
      </w:tr>
      <w:tr w:rsidR="00EB4E20" w:rsidTr="00EB4E20">
        <w:tc>
          <w:tcPr>
            <w:tcW w:w="1809" w:type="dxa"/>
          </w:tcPr>
          <w:p w:rsidR="00EB4E20" w:rsidRPr="00E365B3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7479" w:type="dxa"/>
          </w:tcPr>
          <w:p w:rsidR="00EB4E20" w:rsidRPr="00E365B3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</w:tr>
      <w:tr w:rsidR="00EB4E20" w:rsidTr="00EB4E20">
        <w:tc>
          <w:tcPr>
            <w:tcW w:w="1809" w:type="dxa"/>
          </w:tcPr>
          <w:p w:rsidR="00EB4E20" w:rsidRPr="00E365B3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7479" w:type="dxa"/>
          </w:tcPr>
          <w:p w:rsidR="00EB4E20" w:rsidRPr="00E365B3" w:rsidRDefault="00E365B3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Radni dio X – Rad s roditeljima</w:t>
            </w:r>
          </w:p>
        </w:tc>
      </w:tr>
      <w:tr w:rsidR="00EB4E20" w:rsidTr="00EB4E20">
        <w:tc>
          <w:tcPr>
            <w:tcW w:w="1809" w:type="dxa"/>
          </w:tcPr>
          <w:p w:rsidR="00EB4E20" w:rsidRPr="00E365B3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15:00 – 15:30</w:t>
            </w:r>
          </w:p>
        </w:tc>
        <w:tc>
          <w:tcPr>
            <w:tcW w:w="7479" w:type="dxa"/>
          </w:tcPr>
          <w:p w:rsidR="00EB4E20" w:rsidRPr="00E365B3" w:rsidRDefault="00E365B3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Pauza za osvježenje</w:t>
            </w:r>
          </w:p>
        </w:tc>
      </w:tr>
      <w:tr w:rsidR="00EB4E20" w:rsidTr="00EB4E20">
        <w:tc>
          <w:tcPr>
            <w:tcW w:w="1809" w:type="dxa"/>
          </w:tcPr>
          <w:p w:rsidR="00EB4E20" w:rsidRPr="00E365B3" w:rsidRDefault="00EB4E20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7479" w:type="dxa"/>
          </w:tcPr>
          <w:p w:rsidR="00EB4E20" w:rsidRPr="00E365B3" w:rsidRDefault="00E365B3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B3">
              <w:rPr>
                <w:rFonts w:ascii="Times New Roman" w:hAnsi="Times New Roman" w:cs="Times New Roman"/>
                <w:sz w:val="24"/>
                <w:szCs w:val="24"/>
              </w:rPr>
              <w:t>Diskusija za kraj edukacije</w:t>
            </w:r>
          </w:p>
        </w:tc>
      </w:tr>
    </w:tbl>
    <w:p w:rsidR="00D353BF" w:rsidRPr="00D353BF" w:rsidRDefault="00D353BF" w:rsidP="00D35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53BF" w:rsidRPr="00D353BF" w:rsidSect="0064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3BF"/>
    <w:rsid w:val="003E4755"/>
    <w:rsid w:val="00641D70"/>
    <w:rsid w:val="007F3C24"/>
    <w:rsid w:val="00D353BF"/>
    <w:rsid w:val="00E365B3"/>
    <w:rsid w:val="00EB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5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2011-01-24T08:00:00Z</dcterms:created>
  <dcterms:modified xsi:type="dcterms:W3CDTF">2011-01-24T08:32:00Z</dcterms:modified>
</cp:coreProperties>
</file>